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03A12" w:rsidRPr="00503A12" w:rsidTr="00A45EDC"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3A12" w:rsidRPr="00503A12" w:rsidRDefault="00503A12" w:rsidP="0050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503A12" w:rsidRPr="00503A12" w:rsidRDefault="00503A12" w:rsidP="0050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A1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503A12" w:rsidRPr="00503A12" w:rsidRDefault="00503A12" w:rsidP="0050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A12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гимназии №19</w:t>
            </w:r>
          </w:p>
          <w:p w:rsidR="00503A12" w:rsidRPr="00503A12" w:rsidRDefault="00503A12" w:rsidP="0050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A1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503A12" w:rsidRPr="00503A12" w:rsidRDefault="00503A12" w:rsidP="0050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A12">
              <w:rPr>
                <w:rFonts w:ascii="Times New Roman" w:eastAsia="Calibri" w:hAnsi="Times New Roman" w:cs="Times New Roman"/>
                <w:sz w:val="24"/>
                <w:szCs w:val="24"/>
              </w:rPr>
              <w:t>от «30» августа 2022 г.</w:t>
            </w:r>
          </w:p>
          <w:p w:rsidR="00503A12" w:rsidRPr="00503A12" w:rsidRDefault="00503A12" w:rsidP="0050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3A12" w:rsidRPr="00503A12" w:rsidRDefault="00503A12" w:rsidP="0050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503A12" w:rsidRPr="00503A12" w:rsidRDefault="00503A12" w:rsidP="0050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A1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Родительским комитетом</w:t>
            </w:r>
          </w:p>
          <w:p w:rsidR="00503A12" w:rsidRPr="00503A12" w:rsidRDefault="00503A12" w:rsidP="0050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A12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гимназии №19</w:t>
            </w:r>
          </w:p>
          <w:p w:rsidR="00503A12" w:rsidRPr="00503A12" w:rsidRDefault="00503A12" w:rsidP="0050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A1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503A12" w:rsidRPr="00503A12" w:rsidRDefault="00503A12" w:rsidP="0050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A12">
              <w:rPr>
                <w:rFonts w:ascii="Times New Roman" w:eastAsia="Calibri" w:hAnsi="Times New Roman" w:cs="Times New Roman"/>
                <w:sz w:val="24"/>
                <w:szCs w:val="24"/>
              </w:rPr>
              <w:t>от «29» августа 2022 г.</w:t>
            </w:r>
          </w:p>
          <w:p w:rsidR="00503A12" w:rsidRPr="00503A12" w:rsidRDefault="00503A12" w:rsidP="0050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3A12" w:rsidRPr="00503A12" w:rsidRDefault="00503A12" w:rsidP="0050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503A12" w:rsidRPr="00503A12" w:rsidRDefault="00503A12" w:rsidP="0050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3A12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503A12">
              <w:rPr>
                <w:rFonts w:ascii="Times New Roman" w:eastAsia="Calibri" w:hAnsi="Times New Roman" w:cs="Times New Roman"/>
                <w:sz w:val="24"/>
                <w:szCs w:val="24"/>
              </w:rPr>
              <w:t>. директора</w:t>
            </w:r>
          </w:p>
          <w:p w:rsidR="00503A12" w:rsidRPr="00503A12" w:rsidRDefault="00503A12" w:rsidP="0050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A12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гимназии №19</w:t>
            </w:r>
          </w:p>
          <w:p w:rsidR="00503A12" w:rsidRPr="00503A12" w:rsidRDefault="00503A12" w:rsidP="0050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A12">
              <w:rPr>
                <w:rFonts w:ascii="Times New Roman" w:eastAsia="Calibri" w:hAnsi="Times New Roman" w:cs="Times New Roman"/>
                <w:sz w:val="24"/>
                <w:szCs w:val="24"/>
              </w:rPr>
              <w:t>________ Я.В. Романовская</w:t>
            </w:r>
          </w:p>
          <w:p w:rsidR="00503A12" w:rsidRPr="00503A12" w:rsidRDefault="00503A12" w:rsidP="0050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2CBC" w:rsidRDefault="00322CBC"/>
    <w:p w:rsidR="00503A12" w:rsidRDefault="00503A12"/>
    <w:p w:rsidR="00503A12" w:rsidRDefault="00503A12"/>
    <w:p w:rsidR="00503A12" w:rsidRDefault="00503A12"/>
    <w:p w:rsidR="00503A12" w:rsidRDefault="00503A12"/>
    <w:p w:rsidR="005246C5" w:rsidRDefault="005246C5"/>
    <w:p w:rsidR="005246C5" w:rsidRDefault="005246C5"/>
    <w:p w:rsidR="00503A12" w:rsidRDefault="00503A12"/>
    <w:p w:rsidR="00503A12" w:rsidRPr="00503A12" w:rsidRDefault="00503A12" w:rsidP="00503A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503A12">
        <w:rPr>
          <w:rFonts w:ascii="Times New Roman" w:hAnsi="Times New Roman" w:cs="Times New Roman"/>
          <w:b/>
          <w:sz w:val="32"/>
        </w:rPr>
        <w:t>ПОЛОЖЕНИЕ</w:t>
      </w:r>
    </w:p>
    <w:p w:rsidR="00503A12" w:rsidRPr="00503A12" w:rsidRDefault="00503A12" w:rsidP="00503A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503A12">
        <w:rPr>
          <w:rFonts w:ascii="Times New Roman" w:hAnsi="Times New Roman" w:cs="Times New Roman"/>
          <w:b/>
          <w:sz w:val="32"/>
        </w:rPr>
        <w:t>о внутреннем мониторинге качества образования</w:t>
      </w:r>
    </w:p>
    <w:p w:rsidR="00503A12" w:rsidRDefault="00503A12" w:rsidP="00503A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503A12">
        <w:rPr>
          <w:rFonts w:ascii="Times New Roman" w:hAnsi="Times New Roman" w:cs="Times New Roman"/>
          <w:b/>
          <w:sz w:val="32"/>
        </w:rPr>
        <w:t>в МБОУ гимназии №19</w:t>
      </w:r>
    </w:p>
    <w:p w:rsidR="00503A12" w:rsidRDefault="00503A12" w:rsidP="00503A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503A12" w:rsidRDefault="00503A12" w:rsidP="00503A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503A12" w:rsidRDefault="00503A12" w:rsidP="00503A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503A12" w:rsidRDefault="00503A12" w:rsidP="00503A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503A12" w:rsidRDefault="00503A12" w:rsidP="00503A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503A12" w:rsidRDefault="00503A12" w:rsidP="00503A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503A12" w:rsidRDefault="00503A12" w:rsidP="00503A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503A12" w:rsidRDefault="00503A12" w:rsidP="00503A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503A12" w:rsidRDefault="00503A12" w:rsidP="00503A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503A12" w:rsidRDefault="00503A12" w:rsidP="00503A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503A12" w:rsidRDefault="00503A12" w:rsidP="00503A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503A12" w:rsidRDefault="00503A12" w:rsidP="00503A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503A12" w:rsidRDefault="00503A12" w:rsidP="00503A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503A12" w:rsidRDefault="00503A12" w:rsidP="00503A1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 г.</w:t>
      </w:r>
    </w:p>
    <w:p w:rsidR="006F006D" w:rsidRPr="006318F6" w:rsidRDefault="006F006D" w:rsidP="006318F6">
      <w:pPr>
        <w:pStyle w:val="a4"/>
        <w:numPr>
          <w:ilvl w:val="0"/>
          <w:numId w:val="13"/>
        </w:numPr>
        <w:tabs>
          <w:tab w:val="left" w:pos="709"/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18F6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6F006D" w:rsidRPr="006318F6" w:rsidRDefault="006F006D" w:rsidP="006318F6">
      <w:pPr>
        <w:pStyle w:val="a4"/>
        <w:numPr>
          <w:ilvl w:val="1"/>
          <w:numId w:val="13"/>
        </w:numPr>
        <w:tabs>
          <w:tab w:val="left" w:pos="993"/>
          <w:tab w:val="left" w:pos="1276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="00343B55" w:rsidRPr="006318F6">
        <w:rPr>
          <w:rFonts w:ascii="Times New Roman" w:hAnsi="Times New Roman" w:cs="Times New Roman"/>
          <w:sz w:val="28"/>
          <w:szCs w:val="28"/>
        </w:rPr>
        <w:t>Законом РФ «Об образовании» (№273 от 29.12.2012 г.), Уставом МБОУ гимназии №19 города-курорта Кисловодска.</w:t>
      </w:r>
    </w:p>
    <w:p w:rsidR="00343B55" w:rsidRPr="006318F6" w:rsidRDefault="00343B55" w:rsidP="006318F6">
      <w:pPr>
        <w:pStyle w:val="a4"/>
        <w:numPr>
          <w:ilvl w:val="1"/>
          <w:numId w:val="13"/>
        </w:numPr>
        <w:tabs>
          <w:tab w:val="left" w:pos="993"/>
          <w:tab w:val="left" w:pos="1276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Система мониторинга качества образования МБОУ гимназии №19 города-курорта Кисловодска является составной частью</w:t>
      </w:r>
      <w:r w:rsidR="00472EE1" w:rsidRPr="006318F6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 МБОУ гимназии №19 города-курорта Кисловодска и служит информационным обеспечением образовательной деятельности образовательного учреждения (далее – ОУ).</w:t>
      </w:r>
    </w:p>
    <w:p w:rsidR="00343B55" w:rsidRPr="006318F6" w:rsidRDefault="00D95849" w:rsidP="006318F6">
      <w:pPr>
        <w:pStyle w:val="a4"/>
        <w:numPr>
          <w:ilvl w:val="1"/>
          <w:numId w:val="13"/>
        </w:numPr>
        <w:tabs>
          <w:tab w:val="left" w:pos="993"/>
          <w:tab w:val="left" w:pos="1276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термины:</w:t>
      </w:r>
    </w:p>
    <w:p w:rsidR="00D95849" w:rsidRPr="006318F6" w:rsidRDefault="00D95849" w:rsidP="006318F6">
      <w:pPr>
        <w:tabs>
          <w:tab w:val="left" w:pos="993"/>
          <w:tab w:val="left" w:pos="1276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Мониторинг -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3E06E1" w:rsidRPr="006318F6" w:rsidRDefault="003E06E1" w:rsidP="006318F6">
      <w:pPr>
        <w:tabs>
          <w:tab w:val="left" w:pos="993"/>
          <w:tab w:val="left" w:pos="1276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Система мониторинга качества образования –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</w:t>
      </w:r>
      <w:r w:rsidR="00A91779" w:rsidRPr="006318F6">
        <w:rPr>
          <w:rFonts w:ascii="Times New Roman" w:hAnsi="Times New Roman" w:cs="Times New Roman"/>
          <w:sz w:val="28"/>
          <w:szCs w:val="28"/>
        </w:rPr>
        <w:t>стоянии системы образования МБОУ гимназии №19 города-курорта Кисловодска</w:t>
      </w:r>
      <w:r w:rsidRPr="006318F6">
        <w:rPr>
          <w:rFonts w:ascii="Times New Roman" w:hAnsi="Times New Roman" w:cs="Times New Roman"/>
          <w:sz w:val="28"/>
          <w:szCs w:val="28"/>
        </w:rPr>
        <w:t xml:space="preserve"> в любой момент времени и обеспечить возможность прогнозирования ее развития. </w:t>
      </w:r>
    </w:p>
    <w:p w:rsidR="003E06E1" w:rsidRPr="006318F6" w:rsidRDefault="003E06E1" w:rsidP="006318F6">
      <w:pPr>
        <w:tabs>
          <w:tab w:val="left" w:pos="993"/>
          <w:tab w:val="left" w:pos="1276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Качество образования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343B55" w:rsidRPr="006318F6" w:rsidRDefault="00032003" w:rsidP="006318F6">
      <w:pPr>
        <w:pStyle w:val="a4"/>
        <w:numPr>
          <w:ilvl w:val="1"/>
          <w:numId w:val="13"/>
        </w:numPr>
        <w:tabs>
          <w:tab w:val="left" w:pos="993"/>
          <w:tab w:val="left" w:pos="1276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Целью мониторинга является сбор, обобщение, анализ информации о состоянии системы образования МБОУ гимназии №19 города-курорта Кисловодска</w:t>
      </w:r>
      <w:r w:rsidR="00AA0CCE" w:rsidRPr="006318F6">
        <w:rPr>
          <w:rFonts w:ascii="Times New Roman" w:hAnsi="Times New Roman" w:cs="Times New Roman"/>
          <w:sz w:val="28"/>
          <w:szCs w:val="28"/>
        </w:rPr>
        <w:t xml:space="preserve"> и основных показателях </w:t>
      </w:r>
      <w:r w:rsidR="00AA0CCE" w:rsidRPr="006318F6">
        <w:rPr>
          <w:rFonts w:ascii="Times New Roman" w:hAnsi="Times New Roman" w:cs="Times New Roman"/>
          <w:sz w:val="28"/>
          <w:szCs w:val="28"/>
        </w:rPr>
        <w:t>её</w:t>
      </w:r>
      <w:r w:rsidR="00AA0CCE" w:rsidRPr="006318F6">
        <w:rPr>
          <w:rFonts w:ascii="Times New Roman" w:hAnsi="Times New Roman" w:cs="Times New Roman"/>
          <w:sz w:val="28"/>
          <w:szCs w:val="28"/>
        </w:rPr>
        <w:t xml:space="preserve"> функционирования для определения </w:t>
      </w:r>
      <w:r w:rsidR="00AA0CCE" w:rsidRPr="006318F6">
        <w:rPr>
          <w:rFonts w:ascii="Times New Roman" w:hAnsi="Times New Roman" w:cs="Times New Roman"/>
          <w:sz w:val="28"/>
          <w:szCs w:val="28"/>
        </w:rPr>
        <w:lastRenderedPageBreak/>
        <w:t>тенденций развития системы образования в территории, принятия обоснованных управленческих решений по достижению качественного образования.</w:t>
      </w:r>
    </w:p>
    <w:p w:rsidR="00AA0CCE" w:rsidRPr="006318F6" w:rsidRDefault="00AA0CCE" w:rsidP="006318F6">
      <w:pPr>
        <w:pStyle w:val="a4"/>
        <w:numPr>
          <w:ilvl w:val="1"/>
          <w:numId w:val="13"/>
        </w:numPr>
        <w:tabs>
          <w:tab w:val="left" w:pos="993"/>
          <w:tab w:val="left" w:pos="1276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AA0CCE" w:rsidRPr="006318F6" w:rsidRDefault="00AA0CCE" w:rsidP="006318F6">
      <w:pPr>
        <w:pStyle w:val="a4"/>
        <w:numPr>
          <w:ilvl w:val="0"/>
          <w:numId w:val="16"/>
        </w:numPr>
        <w:tabs>
          <w:tab w:val="left" w:pos="993"/>
          <w:tab w:val="left" w:pos="1276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формирование механизма единой системы сбора, обработки и хранения информации о сост</w:t>
      </w:r>
      <w:r w:rsidRPr="006318F6">
        <w:rPr>
          <w:rFonts w:ascii="Times New Roman" w:hAnsi="Times New Roman" w:cs="Times New Roman"/>
          <w:sz w:val="28"/>
          <w:szCs w:val="28"/>
        </w:rPr>
        <w:t>оянии системы образования;</w:t>
      </w:r>
    </w:p>
    <w:p w:rsidR="00AA0CCE" w:rsidRPr="006318F6" w:rsidRDefault="00AA0CCE" w:rsidP="006318F6">
      <w:pPr>
        <w:pStyle w:val="a4"/>
        <w:numPr>
          <w:ilvl w:val="0"/>
          <w:numId w:val="16"/>
        </w:numPr>
        <w:tabs>
          <w:tab w:val="left" w:pos="993"/>
          <w:tab w:val="left" w:pos="1276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координация деятельности всех участников мониторинга;</w:t>
      </w:r>
    </w:p>
    <w:p w:rsidR="00343B55" w:rsidRPr="006318F6" w:rsidRDefault="00AA0CCE" w:rsidP="006318F6">
      <w:pPr>
        <w:pStyle w:val="a4"/>
        <w:numPr>
          <w:ilvl w:val="0"/>
          <w:numId w:val="16"/>
        </w:numPr>
        <w:tabs>
          <w:tab w:val="left" w:pos="993"/>
          <w:tab w:val="left" w:pos="1276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своевременное выявление динамики и основных тенденций в развитии системы образования в ОУ;</w:t>
      </w:r>
    </w:p>
    <w:p w:rsidR="00503A12" w:rsidRPr="006318F6" w:rsidRDefault="00503A12" w:rsidP="006318F6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выявление действующих на качество образования факторов, принятие мер по минимизации действия и устранению отрицательных последствий; </w:t>
      </w:r>
    </w:p>
    <w:p w:rsidR="00503A12" w:rsidRPr="006318F6" w:rsidRDefault="00503A12" w:rsidP="006318F6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формулирование основных стратегических направлений развития системы образования на ос</w:t>
      </w:r>
      <w:r w:rsidR="00A91779" w:rsidRPr="006318F6">
        <w:rPr>
          <w:rFonts w:ascii="Times New Roman" w:hAnsi="Times New Roman" w:cs="Times New Roman"/>
          <w:sz w:val="28"/>
          <w:szCs w:val="28"/>
        </w:rPr>
        <w:t>нове анализа полученных данных.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A12" w:rsidRPr="006318F6" w:rsidRDefault="00503A12" w:rsidP="006318F6">
      <w:pPr>
        <w:pStyle w:val="1"/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sz w:val="28"/>
          <w:szCs w:val="28"/>
        </w:rPr>
      </w:pPr>
      <w:r w:rsidRPr="006318F6">
        <w:rPr>
          <w:sz w:val="28"/>
          <w:szCs w:val="28"/>
        </w:rPr>
        <w:t>Организация и технология мониторинга</w:t>
      </w:r>
      <w:r w:rsidR="00A91779" w:rsidRPr="006318F6">
        <w:rPr>
          <w:sz w:val="28"/>
          <w:szCs w:val="28"/>
        </w:rPr>
        <w:t>.</w:t>
      </w:r>
      <w:r w:rsidRPr="006318F6">
        <w:rPr>
          <w:b w:val="0"/>
          <w:sz w:val="28"/>
          <w:szCs w:val="28"/>
        </w:rPr>
        <w:t xml:space="preserve">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2.1. Организационной основой осуществления процедуры мониторинга является программа </w:t>
      </w:r>
      <w:proofErr w:type="spellStart"/>
      <w:r w:rsidRPr="006318F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318F6">
        <w:rPr>
          <w:rFonts w:ascii="Times New Roman" w:hAnsi="Times New Roman" w:cs="Times New Roman"/>
          <w:sz w:val="28"/>
          <w:szCs w:val="28"/>
        </w:rPr>
        <w:t xml:space="preserve"> мониторинга, где определяются формы, направления, сроки и порядок проведения мониторинга, ответственные исполнители. 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2.2. Мониторинг осуществляется в двух формах: постоянный (непрерывный) мониторинг (осуществляется непрерывно после постановки задач и </w:t>
      </w:r>
      <w:r w:rsidR="00A91779" w:rsidRPr="006318F6">
        <w:rPr>
          <w:rFonts w:ascii="Times New Roman" w:hAnsi="Times New Roman" w:cs="Times New Roman"/>
          <w:sz w:val="28"/>
          <w:szCs w:val="28"/>
        </w:rPr>
        <w:t>создания системы запросов с соответствующей технологией сбора,</w:t>
      </w:r>
      <w:r w:rsidRPr="006318F6">
        <w:rPr>
          <w:rFonts w:ascii="Times New Roman" w:hAnsi="Times New Roman" w:cs="Times New Roman"/>
          <w:sz w:val="28"/>
          <w:szCs w:val="28"/>
        </w:rPr>
        <w:t xml:space="preserve"> и обработки информации) и периодический мониторинг (осуществляется периодически) в соответствии с программой мониторинга.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2.3. Мониторинг представляет собой уровневую иерархическую структуру и включает в себя административный уровень ОУ и уровень методических объединений учителей</w:t>
      </w:r>
      <w:r w:rsidR="00E71D95" w:rsidRPr="006318F6">
        <w:rPr>
          <w:rFonts w:ascii="Times New Roman" w:hAnsi="Times New Roman" w:cs="Times New Roman"/>
          <w:sz w:val="28"/>
          <w:szCs w:val="28"/>
        </w:rPr>
        <w:t>-</w:t>
      </w:r>
      <w:r w:rsidRPr="006318F6">
        <w:rPr>
          <w:rFonts w:ascii="Times New Roman" w:hAnsi="Times New Roman" w:cs="Times New Roman"/>
          <w:sz w:val="28"/>
          <w:szCs w:val="28"/>
        </w:rPr>
        <w:t xml:space="preserve">предметников.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2.4. Проведение мониторинга требует координации действий администрации и структурных подразделений управления ОУ. А</w:t>
      </w:r>
      <w:r w:rsidR="00E71D95" w:rsidRPr="006318F6">
        <w:rPr>
          <w:rFonts w:ascii="Times New Roman" w:hAnsi="Times New Roman" w:cs="Times New Roman"/>
          <w:sz w:val="28"/>
          <w:szCs w:val="28"/>
        </w:rPr>
        <w:t xml:space="preserve">дминистрация МБОУ гимназии №19 </w:t>
      </w:r>
      <w:r w:rsidRPr="006318F6">
        <w:rPr>
          <w:rFonts w:ascii="Times New Roman" w:hAnsi="Times New Roman" w:cs="Times New Roman"/>
          <w:sz w:val="28"/>
          <w:szCs w:val="28"/>
        </w:rPr>
        <w:t xml:space="preserve">города-курорта </w:t>
      </w:r>
      <w:r w:rsidR="00A91779" w:rsidRPr="006318F6">
        <w:rPr>
          <w:rFonts w:ascii="Times New Roman" w:hAnsi="Times New Roman" w:cs="Times New Roman"/>
          <w:sz w:val="28"/>
          <w:szCs w:val="28"/>
        </w:rPr>
        <w:t>Кисловодска оказывает</w:t>
      </w:r>
      <w:r w:rsidRPr="006318F6">
        <w:rPr>
          <w:rFonts w:ascii="Times New Roman" w:hAnsi="Times New Roman" w:cs="Times New Roman"/>
          <w:sz w:val="28"/>
          <w:szCs w:val="28"/>
        </w:rPr>
        <w:t xml:space="preserve"> </w:t>
      </w:r>
      <w:r w:rsidRPr="006318F6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в организации мониторинга, проводимого </w:t>
      </w:r>
      <w:r w:rsidR="00EE163F" w:rsidRPr="006318F6">
        <w:rPr>
          <w:rFonts w:ascii="Times New Roman" w:hAnsi="Times New Roman" w:cs="Times New Roman"/>
          <w:sz w:val="28"/>
          <w:szCs w:val="28"/>
        </w:rPr>
        <w:t>на городском</w:t>
      </w:r>
      <w:r w:rsidRPr="006318F6">
        <w:rPr>
          <w:rFonts w:ascii="Times New Roman" w:hAnsi="Times New Roman" w:cs="Times New Roman"/>
          <w:sz w:val="28"/>
          <w:szCs w:val="28"/>
        </w:rPr>
        <w:t xml:space="preserve"> и </w:t>
      </w:r>
      <w:r w:rsidR="00EE163F" w:rsidRPr="006318F6">
        <w:rPr>
          <w:rFonts w:ascii="Times New Roman" w:hAnsi="Times New Roman" w:cs="Times New Roman"/>
          <w:sz w:val="28"/>
          <w:szCs w:val="28"/>
        </w:rPr>
        <w:t>краевом уровнях</w:t>
      </w:r>
      <w:r w:rsidRPr="006318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D95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2.5.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2.6. Реализация мониторинга предполагает последовательность следующих действий: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определение и обоснование объекта мониторинга;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сбор данных, используемых для мониторинга;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структурирование баз данных, обеспечивающих хранение и оперативное использование информации;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обработка полученных данных в ходе мониторинга;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анализ и интерпретация полученных данных в ходе мониторинга;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подготовка документов по итогам анализа полученных данных;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распространение результатов мониторинга среди пользователей мониторинга. </w:t>
      </w:r>
    </w:p>
    <w:p w:rsidR="00503A12" w:rsidRPr="006318F6" w:rsidRDefault="00503A12" w:rsidP="006318F6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Общеметодологическими требованиями к инструментарию мониторинга являются </w:t>
      </w:r>
      <w:proofErr w:type="spellStart"/>
      <w:r w:rsidRPr="006318F6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6318F6">
        <w:rPr>
          <w:rFonts w:ascii="Times New Roman" w:hAnsi="Times New Roman" w:cs="Times New Roman"/>
          <w:sz w:val="28"/>
          <w:szCs w:val="28"/>
        </w:rPr>
        <w:t xml:space="preserve">, надежность, удобство использования, доступность для различных уровней управления, </w:t>
      </w:r>
      <w:proofErr w:type="spellStart"/>
      <w:r w:rsidRPr="006318F6">
        <w:rPr>
          <w:rFonts w:ascii="Times New Roman" w:hAnsi="Times New Roman" w:cs="Times New Roman"/>
          <w:sz w:val="28"/>
          <w:szCs w:val="28"/>
        </w:rPr>
        <w:t>стандартизированность</w:t>
      </w:r>
      <w:proofErr w:type="spellEnd"/>
      <w:r w:rsidRPr="006318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18F6">
        <w:rPr>
          <w:rFonts w:ascii="Times New Roman" w:hAnsi="Times New Roman" w:cs="Times New Roman"/>
          <w:sz w:val="28"/>
          <w:szCs w:val="28"/>
        </w:rPr>
        <w:t>апробированность</w:t>
      </w:r>
      <w:proofErr w:type="spellEnd"/>
      <w:r w:rsidRPr="006318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A12" w:rsidRPr="006318F6" w:rsidRDefault="00503A12" w:rsidP="006318F6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Процедура измерения, используемая в рамках мониторинга, направлена на установление качественных и количественных характеристик объекта. </w:t>
      </w:r>
    </w:p>
    <w:p w:rsidR="00503A12" w:rsidRPr="006318F6" w:rsidRDefault="00503A12" w:rsidP="006318F6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В отношении характеристик, которые вообще или практически не поддаются измерению, система количественных оценок дополняется качественными оценками. </w:t>
      </w:r>
    </w:p>
    <w:p w:rsidR="00503A12" w:rsidRPr="006318F6" w:rsidRDefault="00503A12" w:rsidP="006318F6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 </w:t>
      </w:r>
    </w:p>
    <w:p w:rsidR="00503A12" w:rsidRPr="006318F6" w:rsidRDefault="00503A12" w:rsidP="006318F6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lastRenderedPageBreak/>
        <w:t>При оценке качества образования в МБОУ гимназии №19 города-курорта</w:t>
      </w:r>
      <w:r w:rsidR="00BE168A" w:rsidRPr="006318F6">
        <w:rPr>
          <w:rFonts w:ascii="Times New Roman" w:hAnsi="Times New Roman" w:cs="Times New Roman"/>
          <w:sz w:val="28"/>
          <w:szCs w:val="28"/>
        </w:rPr>
        <w:t xml:space="preserve"> Кисловодска </w:t>
      </w:r>
      <w:r w:rsidRPr="006318F6">
        <w:rPr>
          <w:rFonts w:ascii="Times New Roman" w:hAnsi="Times New Roman" w:cs="Times New Roman"/>
          <w:sz w:val="28"/>
          <w:szCs w:val="28"/>
        </w:rPr>
        <w:t xml:space="preserve">основными методами установления фактических значений показателей являются экспертиза и измерение. Экспертиза – всестороннее изучение состояния образовательных процессов, условий и результатов образовательной деятельности. Измерение – оценка уровня образовательных достижений с помощью контрольных измерительных материалов (зачетов, тестов, анкет и др.), имеющих стандартизированную форму и содержание которых соответствует реализуемым в ОУ образовательным программам. </w:t>
      </w:r>
    </w:p>
    <w:p w:rsidR="00503A12" w:rsidRPr="006318F6" w:rsidRDefault="00503A12" w:rsidP="006318F6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Реализация внутреннего мониторинга оценки качества образования осуществляется через процедуры оценки качества: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лицензирование учреждения;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государственную аккредитацию учреждения;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государственную (итоговую) аттестацию выпускников;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независимые формы итоговой аттестации по ступеням образования;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мониторинг качества образования; </w:t>
      </w:r>
    </w:p>
    <w:p w:rsidR="00BE168A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внутренний мониторинг учреждения</w:t>
      </w:r>
      <w:r w:rsidR="00BE168A" w:rsidRPr="006318F6">
        <w:rPr>
          <w:rFonts w:ascii="Times New Roman" w:hAnsi="Times New Roman" w:cs="Times New Roman"/>
          <w:sz w:val="28"/>
          <w:szCs w:val="28"/>
        </w:rPr>
        <w:t xml:space="preserve"> и педагогической деятельности;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конкурсы.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2.13. К методам проведения мониторинга относятся: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экспертное оценивание,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тестирование, анкетирование, ранжирование,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проведение контрольных и других квалификационных работ,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статистическая обработка информации и др. </w:t>
      </w:r>
    </w:p>
    <w:p w:rsidR="00503A12" w:rsidRPr="006318F6" w:rsidRDefault="00503A12" w:rsidP="006318F6">
      <w:pPr>
        <w:numPr>
          <w:ilvl w:val="1"/>
          <w:numId w:val="4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В соответствии с принципом иерархичности построения мониторинга показатели и параметры, заданные на вышестоящем уровне, включаются в систему показателей и параметров мониторинга нижестоящего уровня. </w:t>
      </w:r>
    </w:p>
    <w:p w:rsidR="00503A12" w:rsidRPr="006318F6" w:rsidRDefault="00503A12" w:rsidP="006318F6">
      <w:pPr>
        <w:numPr>
          <w:ilvl w:val="1"/>
          <w:numId w:val="4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Мониторинг качества образования в </w:t>
      </w:r>
      <w:r w:rsidR="00BE168A" w:rsidRPr="006318F6">
        <w:rPr>
          <w:rFonts w:ascii="Times New Roman" w:hAnsi="Times New Roman" w:cs="Times New Roman"/>
          <w:sz w:val="28"/>
          <w:szCs w:val="28"/>
        </w:rPr>
        <w:t xml:space="preserve">МБОУ гимназии </w:t>
      </w:r>
      <w:r w:rsidRPr="006318F6">
        <w:rPr>
          <w:rFonts w:ascii="Times New Roman" w:hAnsi="Times New Roman" w:cs="Times New Roman"/>
          <w:sz w:val="28"/>
          <w:szCs w:val="28"/>
        </w:rPr>
        <w:t xml:space="preserve">№19 города – курорта   Кисловодска осуществляется по следующим трём направлениям, которые включают перечисленные объекты мониторинга: </w:t>
      </w:r>
    </w:p>
    <w:p w:rsidR="00503A12" w:rsidRPr="006318F6" w:rsidRDefault="00AA0CCE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503A12" w:rsidRPr="006318F6">
        <w:rPr>
          <w:rFonts w:ascii="Times New Roman" w:hAnsi="Times New Roman" w:cs="Times New Roman"/>
          <w:sz w:val="28"/>
          <w:szCs w:val="28"/>
        </w:rPr>
        <w:t xml:space="preserve"> Качество образовательных результатов: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предметные результаты обучения (включая сравнение данных внутренней и внешней диагностики, в том числе ГИА-9 и ЕГЭ);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18F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318F6">
        <w:rPr>
          <w:rFonts w:ascii="Times New Roman" w:hAnsi="Times New Roman" w:cs="Times New Roman"/>
          <w:sz w:val="28"/>
          <w:szCs w:val="28"/>
        </w:rPr>
        <w:t xml:space="preserve"> результаты обучения;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личностные результаты, выражающиеся </w:t>
      </w:r>
      <w:proofErr w:type="gramStart"/>
      <w:r w:rsidRPr="006318F6">
        <w:rPr>
          <w:rFonts w:ascii="Times New Roman" w:hAnsi="Times New Roman" w:cs="Times New Roman"/>
          <w:sz w:val="28"/>
          <w:szCs w:val="28"/>
        </w:rPr>
        <w:t>в достижениях</w:t>
      </w:r>
      <w:proofErr w:type="gramEnd"/>
      <w:r w:rsidRPr="006318F6">
        <w:rPr>
          <w:rFonts w:ascii="Times New Roman" w:hAnsi="Times New Roman" w:cs="Times New Roman"/>
          <w:sz w:val="28"/>
          <w:szCs w:val="28"/>
        </w:rPr>
        <w:t xml:space="preserve"> обучающихся на олимпиадах, конкурсах, соревнованиях; </w:t>
      </w:r>
    </w:p>
    <w:p w:rsidR="00F354AD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здоровье обучающихся (динамика);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удовлетворённость родителей качеством образовательных результатов. </w:t>
      </w:r>
    </w:p>
    <w:p w:rsidR="00503A12" w:rsidRPr="006318F6" w:rsidRDefault="00AA0CCE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2)</w:t>
      </w:r>
      <w:r w:rsidR="00503A12" w:rsidRPr="006318F6">
        <w:rPr>
          <w:rFonts w:ascii="Times New Roman" w:hAnsi="Times New Roman" w:cs="Times New Roman"/>
          <w:sz w:val="28"/>
          <w:szCs w:val="28"/>
        </w:rPr>
        <w:t xml:space="preserve"> Качество реализации образовательного процесса: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основные образовательные программы (соответствие структуре ФГОС и контингенту обучающихся);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6318F6">
        <w:rPr>
          <w:rFonts w:ascii="Times New Roman" w:hAnsi="Times New Roman" w:cs="Times New Roman"/>
          <w:sz w:val="28"/>
          <w:szCs w:val="28"/>
        </w:rPr>
        <w:tab/>
        <w:t xml:space="preserve">образовательные </w:t>
      </w:r>
      <w:r w:rsidRPr="006318F6">
        <w:rPr>
          <w:rFonts w:ascii="Times New Roman" w:hAnsi="Times New Roman" w:cs="Times New Roman"/>
          <w:sz w:val="28"/>
          <w:szCs w:val="28"/>
        </w:rPr>
        <w:tab/>
        <w:t xml:space="preserve">программы </w:t>
      </w:r>
      <w:r w:rsidRPr="006318F6">
        <w:rPr>
          <w:rFonts w:ascii="Times New Roman" w:hAnsi="Times New Roman" w:cs="Times New Roman"/>
          <w:sz w:val="28"/>
          <w:szCs w:val="28"/>
        </w:rPr>
        <w:tab/>
        <w:t xml:space="preserve">(соответствие </w:t>
      </w:r>
      <w:r w:rsidRPr="006318F6">
        <w:rPr>
          <w:rFonts w:ascii="Times New Roman" w:hAnsi="Times New Roman" w:cs="Times New Roman"/>
          <w:sz w:val="28"/>
          <w:szCs w:val="28"/>
        </w:rPr>
        <w:tab/>
        <w:t xml:space="preserve">запросам родителей); </w:t>
      </w:r>
    </w:p>
    <w:p w:rsidR="00F354AD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реализация учебных планов и рабочих программ (соответствие ФГОС); </w:t>
      </w:r>
    </w:p>
    <w:p w:rsidR="00F354AD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качество уроков и индивидуальной работы с обучающимися;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качество внеурочной деятельности. </w:t>
      </w:r>
    </w:p>
    <w:p w:rsidR="00503A12" w:rsidRPr="006318F6" w:rsidRDefault="00AA0CCE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3)</w:t>
      </w:r>
      <w:r w:rsidR="00503A12" w:rsidRPr="006318F6">
        <w:rPr>
          <w:rFonts w:ascii="Times New Roman" w:hAnsi="Times New Roman" w:cs="Times New Roman"/>
          <w:sz w:val="28"/>
          <w:szCs w:val="28"/>
        </w:rPr>
        <w:t xml:space="preserve"> </w:t>
      </w:r>
      <w:r w:rsidR="00F354AD" w:rsidRPr="006318F6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503A12" w:rsidRPr="006318F6">
        <w:rPr>
          <w:rFonts w:ascii="Times New Roman" w:hAnsi="Times New Roman" w:cs="Times New Roman"/>
          <w:sz w:val="28"/>
          <w:szCs w:val="28"/>
        </w:rPr>
        <w:t xml:space="preserve">условий, обеспечивающих образовательный процесс: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информационно-развивающая среда (включая средства ИКТ и учебно</w:t>
      </w:r>
      <w:r w:rsidR="00F354AD" w:rsidRPr="006318F6">
        <w:rPr>
          <w:rFonts w:ascii="Times New Roman" w:hAnsi="Times New Roman" w:cs="Times New Roman"/>
          <w:sz w:val="28"/>
          <w:szCs w:val="28"/>
        </w:rPr>
        <w:t>-</w:t>
      </w:r>
      <w:r w:rsidRPr="006318F6">
        <w:rPr>
          <w:rFonts w:ascii="Times New Roman" w:hAnsi="Times New Roman" w:cs="Times New Roman"/>
          <w:sz w:val="28"/>
          <w:szCs w:val="28"/>
        </w:rPr>
        <w:t xml:space="preserve">методическое обеспечение);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санитарно-гигиенические и эстетические условия; </w:t>
      </w:r>
    </w:p>
    <w:p w:rsidR="00AA0CCE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медицинское сопровождение и общественное питание;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318F6">
        <w:rPr>
          <w:rFonts w:ascii="Times New Roman" w:hAnsi="Times New Roman" w:cs="Times New Roman"/>
          <w:sz w:val="28"/>
          <w:szCs w:val="28"/>
        </w:rPr>
        <w:t xml:space="preserve">психологический климат в образовательном учреждении;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использование социальной сферы микрорайона и города;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кадровое обеспечение (включая повышение квалификации, инновационную и научно-методическую деятельность педагогов)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lastRenderedPageBreak/>
        <w:t>общественно-государстве</w:t>
      </w:r>
      <w:r w:rsidR="00EE163F" w:rsidRPr="006318F6">
        <w:rPr>
          <w:rFonts w:ascii="Times New Roman" w:hAnsi="Times New Roman" w:cs="Times New Roman"/>
          <w:sz w:val="28"/>
          <w:szCs w:val="28"/>
        </w:rPr>
        <w:t xml:space="preserve">нное </w:t>
      </w:r>
      <w:r w:rsidR="00EE163F" w:rsidRPr="006318F6">
        <w:rPr>
          <w:rFonts w:ascii="Times New Roman" w:hAnsi="Times New Roman" w:cs="Times New Roman"/>
          <w:sz w:val="28"/>
          <w:szCs w:val="28"/>
        </w:rPr>
        <w:tab/>
        <w:t xml:space="preserve">управление </w:t>
      </w:r>
      <w:r w:rsidR="00EE163F" w:rsidRPr="006318F6">
        <w:rPr>
          <w:rFonts w:ascii="Times New Roman" w:hAnsi="Times New Roman" w:cs="Times New Roman"/>
          <w:sz w:val="28"/>
          <w:szCs w:val="28"/>
        </w:rPr>
        <w:tab/>
        <w:t xml:space="preserve">(Управляющий </w:t>
      </w:r>
      <w:r w:rsidRPr="006318F6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6318F6">
        <w:rPr>
          <w:rFonts w:ascii="Times New Roman" w:hAnsi="Times New Roman" w:cs="Times New Roman"/>
          <w:sz w:val="28"/>
          <w:szCs w:val="28"/>
        </w:rPr>
        <w:tab/>
        <w:t xml:space="preserve">ОУ, педагогический совет, родительские комитеты, ученическое самоуправление) и стимулирование качества образования; </w:t>
      </w:r>
    </w:p>
    <w:p w:rsidR="00503A12" w:rsidRPr="006318F6" w:rsidRDefault="00503A12" w:rsidP="006318F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документооборот и нормативно-правовое обеспечение (включая программу развития образовательного учреждения).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2.16. Объектами </w:t>
      </w:r>
      <w:proofErr w:type="spellStart"/>
      <w:r w:rsidRPr="006318F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318F6">
        <w:rPr>
          <w:rFonts w:ascii="Times New Roman" w:hAnsi="Times New Roman" w:cs="Times New Roman"/>
          <w:sz w:val="28"/>
          <w:szCs w:val="28"/>
        </w:rPr>
        <w:t xml:space="preserve"> мониторинга являются: </w:t>
      </w:r>
    </w:p>
    <w:p w:rsidR="00503A12" w:rsidRPr="006318F6" w:rsidRDefault="00EE163F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2.16</w:t>
      </w:r>
      <w:r w:rsidR="00503A12" w:rsidRPr="006318F6">
        <w:rPr>
          <w:rFonts w:ascii="Times New Roman" w:hAnsi="Times New Roman" w:cs="Times New Roman"/>
          <w:sz w:val="28"/>
          <w:szCs w:val="28"/>
        </w:rPr>
        <w:t xml:space="preserve">.1. Образовательная среда: </w:t>
      </w:r>
    </w:p>
    <w:p w:rsidR="008F3422" w:rsidRPr="006318F6" w:rsidRDefault="00503A12" w:rsidP="006318F6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Segoe UI Symbol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контингент учащихся школы; </w:t>
      </w:r>
    </w:p>
    <w:p w:rsidR="00503A12" w:rsidRPr="006318F6" w:rsidRDefault="00503A12" w:rsidP="006318F6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кадровое (педагогическое) обеспечение образовательного процесса. </w:t>
      </w:r>
    </w:p>
    <w:p w:rsidR="00503A12" w:rsidRPr="006318F6" w:rsidRDefault="00EE163F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2.16</w:t>
      </w:r>
      <w:r w:rsidR="00503A12" w:rsidRPr="006318F6">
        <w:rPr>
          <w:rFonts w:ascii="Times New Roman" w:hAnsi="Times New Roman" w:cs="Times New Roman"/>
          <w:sz w:val="28"/>
          <w:szCs w:val="28"/>
        </w:rPr>
        <w:t xml:space="preserve">.2. Обучающийся: </w:t>
      </w:r>
    </w:p>
    <w:p w:rsidR="00503A12" w:rsidRPr="006318F6" w:rsidRDefault="00503A12" w:rsidP="006318F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степень адаптации к </w:t>
      </w:r>
      <w:r w:rsidR="00FC2994" w:rsidRPr="006318F6">
        <w:rPr>
          <w:rFonts w:ascii="Times New Roman" w:hAnsi="Times New Roman" w:cs="Times New Roman"/>
          <w:sz w:val="28"/>
          <w:szCs w:val="28"/>
        </w:rPr>
        <w:t>обучению обучающихся</w:t>
      </w:r>
      <w:r w:rsidRPr="006318F6">
        <w:rPr>
          <w:rFonts w:ascii="Times New Roman" w:hAnsi="Times New Roman" w:cs="Times New Roman"/>
          <w:sz w:val="28"/>
          <w:szCs w:val="28"/>
        </w:rPr>
        <w:t xml:space="preserve"> 1, 5 классов; </w:t>
      </w:r>
    </w:p>
    <w:p w:rsidR="00503A12" w:rsidRPr="006318F6" w:rsidRDefault="00503A12" w:rsidP="006318F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уровень успеваемости учащихся; </w:t>
      </w:r>
    </w:p>
    <w:p w:rsidR="00503A12" w:rsidRPr="006318F6" w:rsidRDefault="00503A12" w:rsidP="006318F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уровень качества знаний; </w:t>
      </w:r>
    </w:p>
    <w:p w:rsidR="00503A12" w:rsidRPr="006318F6" w:rsidRDefault="00503A12" w:rsidP="006318F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уровень степени </w:t>
      </w:r>
      <w:proofErr w:type="spellStart"/>
      <w:r w:rsidRPr="006318F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318F6">
        <w:rPr>
          <w:rFonts w:ascii="Times New Roman" w:hAnsi="Times New Roman" w:cs="Times New Roman"/>
          <w:sz w:val="28"/>
          <w:szCs w:val="28"/>
        </w:rPr>
        <w:t xml:space="preserve"> учащихся; </w:t>
      </w:r>
    </w:p>
    <w:p w:rsidR="00503A12" w:rsidRPr="006318F6" w:rsidRDefault="00503A12" w:rsidP="006318F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6318F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318F6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действий;  </w:t>
      </w:r>
    </w:p>
    <w:p w:rsidR="00503A12" w:rsidRPr="006318F6" w:rsidRDefault="00503A12" w:rsidP="006318F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уровень воспитанности учащихся;  </w:t>
      </w:r>
    </w:p>
    <w:p w:rsidR="00503A12" w:rsidRPr="006318F6" w:rsidRDefault="00503A12" w:rsidP="006318F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уровень личностного развития учащихся; </w:t>
      </w:r>
    </w:p>
    <w:p w:rsidR="00503A12" w:rsidRPr="006318F6" w:rsidRDefault="00503A12" w:rsidP="006318F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уровень работы с одарёнными детьми; </w:t>
      </w:r>
    </w:p>
    <w:p w:rsidR="00503A12" w:rsidRPr="006318F6" w:rsidRDefault="00503A12" w:rsidP="006318F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физическое воспитание и состояние здоровья школьников; </w:t>
      </w:r>
    </w:p>
    <w:p w:rsidR="00503A12" w:rsidRPr="006318F6" w:rsidRDefault="00503A12" w:rsidP="006318F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посещение учащимися занятий; </w:t>
      </w:r>
    </w:p>
    <w:p w:rsidR="00503A12" w:rsidRPr="006318F6" w:rsidRDefault="00503A12" w:rsidP="006318F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степень удовлетворённости обучающихся образовательным процессом в школе; </w:t>
      </w:r>
    </w:p>
    <w:p w:rsidR="008F3422" w:rsidRPr="006318F6" w:rsidRDefault="00503A12" w:rsidP="006318F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модель выпускника, уровень её достижения обучающимися школы (по ступеням обучения). </w:t>
      </w:r>
    </w:p>
    <w:p w:rsidR="00503A12" w:rsidRPr="006318F6" w:rsidRDefault="00EE163F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2.16</w:t>
      </w:r>
      <w:r w:rsidR="00503A12" w:rsidRPr="006318F6">
        <w:rPr>
          <w:rFonts w:ascii="Times New Roman" w:hAnsi="Times New Roman" w:cs="Times New Roman"/>
          <w:sz w:val="28"/>
          <w:szCs w:val="28"/>
        </w:rPr>
        <w:t xml:space="preserve">.3. Педагогические работники: </w:t>
      </w:r>
    </w:p>
    <w:p w:rsidR="00503A12" w:rsidRPr="006318F6" w:rsidRDefault="00503A12" w:rsidP="006318F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уровень профессиональной компетентности; </w:t>
      </w:r>
    </w:p>
    <w:p w:rsidR="00503A12" w:rsidRPr="006318F6" w:rsidRDefault="00503A12" w:rsidP="006318F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качество и результативность педагогической работы; </w:t>
      </w:r>
    </w:p>
    <w:p w:rsidR="008F3422" w:rsidRPr="006318F6" w:rsidRDefault="00503A12" w:rsidP="006318F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Segoe UI Symbol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уровень инновационной деятельности педагога; </w:t>
      </w:r>
    </w:p>
    <w:p w:rsidR="008F3422" w:rsidRPr="006318F6" w:rsidRDefault="00503A12" w:rsidP="006318F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ана</w:t>
      </w:r>
      <w:r w:rsidR="008F3422" w:rsidRPr="006318F6">
        <w:rPr>
          <w:rFonts w:ascii="Times New Roman" w:hAnsi="Times New Roman" w:cs="Times New Roman"/>
          <w:sz w:val="28"/>
          <w:szCs w:val="28"/>
        </w:rPr>
        <w:t>лиз педагогических затруднений;</w:t>
      </w:r>
    </w:p>
    <w:p w:rsidR="00503A12" w:rsidRPr="006318F6" w:rsidRDefault="00503A12" w:rsidP="006318F6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самообразовательная деятельность. </w:t>
      </w:r>
    </w:p>
    <w:p w:rsidR="00503A12" w:rsidRPr="006318F6" w:rsidRDefault="00EE163F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lastRenderedPageBreak/>
        <w:t>2.16</w:t>
      </w:r>
      <w:r w:rsidR="00503A12" w:rsidRPr="006318F6">
        <w:rPr>
          <w:rFonts w:ascii="Times New Roman" w:hAnsi="Times New Roman" w:cs="Times New Roman"/>
          <w:sz w:val="28"/>
          <w:szCs w:val="28"/>
        </w:rPr>
        <w:t xml:space="preserve">.4. Образовательный процесс: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анализ стартового, промежуточного и итогового контроля за уровнем учебных достижений обучающихся. </w:t>
      </w:r>
    </w:p>
    <w:p w:rsidR="00503A12" w:rsidRPr="006318F6" w:rsidRDefault="00EE163F" w:rsidP="006318F6">
      <w:pPr>
        <w:tabs>
          <w:tab w:val="left" w:pos="993"/>
          <w:tab w:val="left" w:pos="1560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2.16</w:t>
      </w:r>
      <w:r w:rsidR="00503A12" w:rsidRPr="006318F6">
        <w:rPr>
          <w:rFonts w:ascii="Times New Roman" w:hAnsi="Times New Roman" w:cs="Times New Roman"/>
          <w:sz w:val="28"/>
          <w:szCs w:val="28"/>
        </w:rPr>
        <w:t xml:space="preserve">.5. Социально-психологическое сопровождение учебно-воспитательного процесса: </w:t>
      </w:r>
    </w:p>
    <w:p w:rsidR="00503A12" w:rsidRPr="006318F6" w:rsidRDefault="00503A12" w:rsidP="006318F6">
      <w:pPr>
        <w:pStyle w:val="a4"/>
        <w:numPr>
          <w:ilvl w:val="0"/>
          <w:numId w:val="10"/>
        </w:numPr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социальный паспорт класса; </w:t>
      </w:r>
    </w:p>
    <w:p w:rsidR="008F3422" w:rsidRPr="006318F6" w:rsidRDefault="00503A12" w:rsidP="006318F6">
      <w:pPr>
        <w:pStyle w:val="a4"/>
        <w:numPr>
          <w:ilvl w:val="0"/>
          <w:numId w:val="10"/>
        </w:numPr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eastAsia="Segoe UI Symbol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психологическая диагностика; </w:t>
      </w:r>
    </w:p>
    <w:p w:rsidR="008F3422" w:rsidRPr="006318F6" w:rsidRDefault="00503A12" w:rsidP="006318F6">
      <w:pPr>
        <w:pStyle w:val="a4"/>
        <w:numPr>
          <w:ilvl w:val="0"/>
          <w:numId w:val="10"/>
        </w:numPr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eastAsia="Segoe UI Symbol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профилактическая работа; </w:t>
      </w:r>
    </w:p>
    <w:p w:rsidR="00503A12" w:rsidRPr="006318F6" w:rsidRDefault="00503A12" w:rsidP="006318F6">
      <w:pPr>
        <w:pStyle w:val="a4"/>
        <w:numPr>
          <w:ilvl w:val="0"/>
          <w:numId w:val="10"/>
        </w:numPr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коррекционная работа. </w:t>
      </w:r>
    </w:p>
    <w:p w:rsidR="00503A12" w:rsidRPr="006318F6" w:rsidRDefault="00EE163F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2.16</w:t>
      </w:r>
      <w:r w:rsidR="00503A12" w:rsidRPr="006318F6">
        <w:rPr>
          <w:rFonts w:ascii="Times New Roman" w:hAnsi="Times New Roman" w:cs="Times New Roman"/>
          <w:sz w:val="28"/>
          <w:szCs w:val="28"/>
        </w:rPr>
        <w:t xml:space="preserve">.6. Предметом мониторинга является состояние образовательной подготовки учащихся по отдельным предметам учебного плана школы. </w:t>
      </w:r>
    </w:p>
    <w:p w:rsidR="00503A12" w:rsidRPr="006318F6" w:rsidRDefault="00EE163F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2.17</w:t>
      </w:r>
      <w:r w:rsidR="00503A12" w:rsidRPr="006318F6">
        <w:rPr>
          <w:rFonts w:ascii="Times New Roman" w:hAnsi="Times New Roman" w:cs="Times New Roman"/>
          <w:sz w:val="28"/>
          <w:szCs w:val="28"/>
        </w:rPr>
        <w:t>.</w:t>
      </w:r>
      <w:r w:rsidR="00503A12" w:rsidRPr="00631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22" w:rsidRPr="006318F6">
        <w:rPr>
          <w:rFonts w:ascii="Times New Roman" w:hAnsi="Times New Roman" w:cs="Times New Roman"/>
          <w:sz w:val="28"/>
          <w:szCs w:val="28"/>
        </w:rPr>
        <w:t xml:space="preserve">Источниками сбора данных </w:t>
      </w:r>
      <w:r w:rsidR="00503A12" w:rsidRPr="006318F6">
        <w:rPr>
          <w:rFonts w:ascii="Times New Roman" w:hAnsi="Times New Roman" w:cs="Times New Roman"/>
          <w:sz w:val="28"/>
          <w:szCs w:val="28"/>
        </w:rPr>
        <w:t xml:space="preserve">и инструментарием сбора данных для расчета </w:t>
      </w:r>
      <w:proofErr w:type="spellStart"/>
      <w:r w:rsidR="00503A12" w:rsidRPr="006318F6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503A12" w:rsidRPr="006318F6">
        <w:rPr>
          <w:rFonts w:ascii="Times New Roman" w:hAnsi="Times New Roman" w:cs="Times New Roman"/>
          <w:sz w:val="28"/>
          <w:szCs w:val="28"/>
        </w:rPr>
        <w:t xml:space="preserve"> показателей мониторинга качества образования являются:</w:t>
      </w:r>
      <w:r w:rsidR="00503A12" w:rsidRPr="006318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3A12" w:rsidRPr="006318F6" w:rsidRDefault="00503A12" w:rsidP="006318F6">
      <w:pPr>
        <w:numPr>
          <w:ilvl w:val="2"/>
          <w:numId w:val="17"/>
        </w:numPr>
        <w:tabs>
          <w:tab w:val="left" w:pos="851"/>
          <w:tab w:val="left" w:pos="1560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данные государственной статистической отчётности; </w:t>
      </w:r>
    </w:p>
    <w:p w:rsidR="00503A12" w:rsidRPr="006318F6" w:rsidRDefault="00503A12" w:rsidP="006318F6">
      <w:pPr>
        <w:numPr>
          <w:ilvl w:val="2"/>
          <w:numId w:val="17"/>
        </w:numPr>
        <w:tabs>
          <w:tab w:val="left" w:pos="851"/>
          <w:tab w:val="left" w:pos="1560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результаты государственной (итоговой) аттестации выпускников образовательных учреждений в форме ГИА и ЕГЭ; </w:t>
      </w:r>
    </w:p>
    <w:p w:rsidR="00503A12" w:rsidRPr="006318F6" w:rsidRDefault="00503A12" w:rsidP="006318F6">
      <w:pPr>
        <w:numPr>
          <w:ilvl w:val="2"/>
          <w:numId w:val="17"/>
        </w:numPr>
        <w:tabs>
          <w:tab w:val="left" w:pos="851"/>
          <w:tab w:val="left" w:pos="1560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тестирование; </w:t>
      </w:r>
    </w:p>
    <w:p w:rsidR="00503A12" w:rsidRPr="006318F6" w:rsidRDefault="00503A12" w:rsidP="006318F6">
      <w:pPr>
        <w:numPr>
          <w:ilvl w:val="2"/>
          <w:numId w:val="17"/>
        </w:numPr>
        <w:tabs>
          <w:tab w:val="left" w:pos="851"/>
          <w:tab w:val="left" w:pos="1560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анкетирование, опросы; </w:t>
      </w:r>
    </w:p>
    <w:p w:rsidR="00503A12" w:rsidRPr="006318F6" w:rsidRDefault="00503A12" w:rsidP="006318F6">
      <w:pPr>
        <w:numPr>
          <w:ilvl w:val="2"/>
          <w:numId w:val="17"/>
        </w:numPr>
        <w:tabs>
          <w:tab w:val="left" w:pos="851"/>
          <w:tab w:val="left" w:pos="1560"/>
        </w:tabs>
        <w:spacing w:after="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дополнительные данные, собираемые в рамках мониторинговых исследований. </w:t>
      </w:r>
    </w:p>
    <w:p w:rsidR="00503A12" w:rsidRPr="006318F6" w:rsidRDefault="00EE163F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2.18</w:t>
      </w:r>
      <w:r w:rsidR="00AA0CCE" w:rsidRPr="006318F6">
        <w:rPr>
          <w:rFonts w:ascii="Times New Roman" w:hAnsi="Times New Roman" w:cs="Times New Roman"/>
          <w:sz w:val="28"/>
          <w:szCs w:val="28"/>
        </w:rPr>
        <w:t>.</w:t>
      </w:r>
      <w:r w:rsidR="00AA0CCE" w:rsidRPr="00631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A12" w:rsidRPr="006318F6">
        <w:rPr>
          <w:rFonts w:ascii="Times New Roman" w:hAnsi="Times New Roman" w:cs="Times New Roman"/>
          <w:sz w:val="28"/>
          <w:szCs w:val="28"/>
        </w:rPr>
        <w:t>В основу школьной системы оценки качества образования положены принципы:</w:t>
      </w:r>
      <w:r w:rsidR="00503A12" w:rsidRPr="006318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A12" w:rsidRPr="006318F6" w:rsidRDefault="00EE163F" w:rsidP="006318F6">
      <w:pPr>
        <w:tabs>
          <w:tab w:val="left" w:pos="993"/>
          <w:tab w:val="left" w:pos="1560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2.18.1. </w:t>
      </w:r>
      <w:r w:rsidR="00503A12" w:rsidRPr="006318F6">
        <w:rPr>
          <w:rFonts w:ascii="Times New Roman" w:hAnsi="Times New Roman" w:cs="Times New Roman"/>
          <w:sz w:val="28"/>
          <w:szCs w:val="28"/>
        </w:rPr>
        <w:t xml:space="preserve">Программно-целевой подход в формировании системы оценки и управления качеством образования. </w:t>
      </w:r>
    </w:p>
    <w:p w:rsidR="00EE163F" w:rsidRPr="006318F6" w:rsidRDefault="00EE163F" w:rsidP="006318F6">
      <w:pPr>
        <w:pStyle w:val="a4"/>
        <w:numPr>
          <w:ilvl w:val="2"/>
          <w:numId w:val="18"/>
        </w:numPr>
        <w:tabs>
          <w:tab w:val="left" w:pos="993"/>
          <w:tab w:val="left" w:pos="1560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 </w:t>
      </w:r>
      <w:r w:rsidR="00503A12" w:rsidRPr="006318F6">
        <w:rPr>
          <w:rFonts w:ascii="Times New Roman" w:hAnsi="Times New Roman" w:cs="Times New Roman"/>
          <w:sz w:val="28"/>
          <w:szCs w:val="28"/>
        </w:rPr>
        <w:t xml:space="preserve">Целесообразности при дифференциации и упорядочении информационных потоков о состоянии качества образования в школе в целом и каждого учащегося школы, </w:t>
      </w:r>
      <w:proofErr w:type="spellStart"/>
      <w:r w:rsidR="00503A12" w:rsidRPr="006318F6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="00503A12" w:rsidRPr="006318F6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с учетом потребностей разных потребителей образовательных услуг, минимизации их количества. </w:t>
      </w:r>
    </w:p>
    <w:p w:rsidR="00EE163F" w:rsidRPr="006318F6" w:rsidRDefault="00503A12" w:rsidP="006318F6">
      <w:pPr>
        <w:pStyle w:val="a4"/>
        <w:numPr>
          <w:ilvl w:val="2"/>
          <w:numId w:val="18"/>
        </w:numPr>
        <w:tabs>
          <w:tab w:val="left" w:pos="993"/>
          <w:tab w:val="left" w:pos="1560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lastRenderedPageBreak/>
        <w:t xml:space="preserve">Реалистичности требований, норм и показателей качества образования, их социальной и личностной значимости. </w:t>
      </w:r>
    </w:p>
    <w:p w:rsidR="00EE163F" w:rsidRPr="006318F6" w:rsidRDefault="00503A12" w:rsidP="006318F6">
      <w:pPr>
        <w:pStyle w:val="a4"/>
        <w:numPr>
          <w:ilvl w:val="2"/>
          <w:numId w:val="18"/>
        </w:numPr>
        <w:tabs>
          <w:tab w:val="left" w:pos="993"/>
          <w:tab w:val="left" w:pos="1560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Научности в подходах к разработке диагностического инструментария и процессов оценки качества образования. </w:t>
      </w:r>
    </w:p>
    <w:p w:rsidR="006318F6" w:rsidRPr="006318F6" w:rsidRDefault="00EE163F" w:rsidP="006318F6">
      <w:pPr>
        <w:pStyle w:val="a4"/>
        <w:numPr>
          <w:ilvl w:val="2"/>
          <w:numId w:val="18"/>
        </w:numPr>
        <w:tabs>
          <w:tab w:val="left" w:pos="993"/>
          <w:tab w:val="left" w:pos="1560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 </w:t>
      </w:r>
      <w:r w:rsidR="00503A12" w:rsidRPr="006318F6">
        <w:rPr>
          <w:rFonts w:ascii="Times New Roman" w:hAnsi="Times New Roman" w:cs="Times New Roman"/>
          <w:sz w:val="28"/>
          <w:szCs w:val="28"/>
        </w:rPr>
        <w:t xml:space="preserve">Гласности путем включения в систему общественной экспертизы всех участников образовательного процесса на всех этапах, открытости, прозрачности процедур оценки качества образования, доступности информации о состоянии и качестве образования для потребителей. </w:t>
      </w:r>
    </w:p>
    <w:p w:rsidR="006318F6" w:rsidRPr="006318F6" w:rsidRDefault="006318F6" w:rsidP="006318F6">
      <w:pPr>
        <w:pStyle w:val="a4"/>
        <w:numPr>
          <w:ilvl w:val="2"/>
          <w:numId w:val="18"/>
        </w:numPr>
        <w:tabs>
          <w:tab w:val="left" w:pos="993"/>
          <w:tab w:val="left" w:pos="1560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 </w:t>
      </w:r>
      <w:r w:rsidR="00503A12" w:rsidRPr="006318F6">
        <w:rPr>
          <w:rFonts w:ascii="Times New Roman" w:hAnsi="Times New Roman" w:cs="Times New Roman"/>
          <w:sz w:val="28"/>
          <w:szCs w:val="28"/>
        </w:rPr>
        <w:t xml:space="preserve">Профессионализма путем подготовки экспертов по оценке результатов и организации образовательного процесса. </w:t>
      </w:r>
    </w:p>
    <w:p w:rsidR="006318F6" w:rsidRPr="006318F6" w:rsidRDefault="006318F6" w:rsidP="006318F6">
      <w:pPr>
        <w:pStyle w:val="a4"/>
        <w:numPr>
          <w:ilvl w:val="2"/>
          <w:numId w:val="18"/>
        </w:numPr>
        <w:tabs>
          <w:tab w:val="left" w:pos="993"/>
          <w:tab w:val="left" w:pos="1560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 </w:t>
      </w:r>
      <w:r w:rsidR="00503A12" w:rsidRPr="006318F6">
        <w:rPr>
          <w:rFonts w:ascii="Times New Roman" w:hAnsi="Times New Roman" w:cs="Times New Roman"/>
          <w:sz w:val="28"/>
          <w:szCs w:val="28"/>
        </w:rPr>
        <w:t xml:space="preserve">Преемственности за счет единства требований, предъявляемых на этапах начального, общего и среднего образования. </w:t>
      </w:r>
    </w:p>
    <w:p w:rsidR="00503A12" w:rsidRPr="006318F6" w:rsidRDefault="006318F6" w:rsidP="006318F6">
      <w:pPr>
        <w:pStyle w:val="a4"/>
        <w:numPr>
          <w:ilvl w:val="2"/>
          <w:numId w:val="18"/>
        </w:numPr>
        <w:tabs>
          <w:tab w:val="left" w:pos="993"/>
          <w:tab w:val="left" w:pos="1560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 </w:t>
      </w:r>
      <w:r w:rsidR="00503A12" w:rsidRPr="006318F6">
        <w:rPr>
          <w:rFonts w:ascii="Times New Roman" w:hAnsi="Times New Roman" w:cs="Times New Roman"/>
          <w:sz w:val="28"/>
          <w:szCs w:val="28"/>
        </w:rPr>
        <w:t xml:space="preserve">Компетентности на основе учета Российского опыта функционирования систем оценки качества. </w:t>
      </w:r>
    </w:p>
    <w:p w:rsidR="008F3422" w:rsidRPr="006318F6" w:rsidRDefault="008F3422" w:rsidP="006318F6">
      <w:pPr>
        <w:tabs>
          <w:tab w:val="left" w:pos="993"/>
          <w:tab w:val="left" w:pos="1560"/>
        </w:tabs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A12" w:rsidRPr="006318F6" w:rsidRDefault="00503A12" w:rsidP="006318F6">
      <w:pPr>
        <w:pStyle w:val="1"/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sz w:val="28"/>
          <w:szCs w:val="28"/>
        </w:rPr>
      </w:pPr>
      <w:r w:rsidRPr="006318F6">
        <w:rPr>
          <w:sz w:val="28"/>
          <w:szCs w:val="28"/>
        </w:rPr>
        <w:t>Количественные и качественные пок</w:t>
      </w:r>
      <w:r w:rsidR="001E0A12" w:rsidRPr="006318F6">
        <w:rPr>
          <w:sz w:val="28"/>
          <w:szCs w:val="28"/>
        </w:rPr>
        <w:t>азатели результатов мониторинга.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3.1. Система мониторинга позволяет создать единое информационное поле, в котором можно получить не только данные о результатах работы класса, школы, но и показатели их вклада, вытекающие из сопоставления результатов.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3.2. Единое информационное поле указывает участникам мониторинга: </w:t>
      </w:r>
    </w:p>
    <w:p w:rsidR="00503A12" w:rsidRPr="006318F6" w:rsidRDefault="00503A12" w:rsidP="006318F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на возможные уровни достижения в каждом отдельном явлении, в том числе и максимальный; </w:t>
      </w:r>
    </w:p>
    <w:p w:rsidR="00503A12" w:rsidRPr="006318F6" w:rsidRDefault="00503A12" w:rsidP="006318F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на время, необходимое для достижения высокого уровня; </w:t>
      </w:r>
    </w:p>
    <w:p w:rsidR="00503A12" w:rsidRPr="006318F6" w:rsidRDefault="00503A12" w:rsidP="006318F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на условия, которые обеспечили высокий результат.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3.3. Качество успеваемости учащихся: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3.3.1. Вычисление качества успеваемости учащихся: </w:t>
      </w:r>
    </w:p>
    <w:p w:rsidR="00503A12" w:rsidRPr="006318F6" w:rsidRDefault="00503A12" w:rsidP="006318F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учащихся, получивших «5», «4», «3» разделить на количество учащихся, выполнявших работу.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3.3.2. Уровни успеваемости учащихся: </w:t>
      </w:r>
    </w:p>
    <w:p w:rsidR="00503A12" w:rsidRPr="006318F6" w:rsidRDefault="00503A12" w:rsidP="006318F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оптимальный уровень (100% - 90%); </w:t>
      </w:r>
    </w:p>
    <w:p w:rsidR="00503A12" w:rsidRPr="006318F6" w:rsidRDefault="00503A12" w:rsidP="006318F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допустимый уровень (89% - 75%); </w:t>
      </w:r>
    </w:p>
    <w:p w:rsidR="000925ED" w:rsidRPr="006318F6" w:rsidRDefault="00503A12" w:rsidP="006318F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Segoe UI Symbol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удовлетворительный уровень (74% - 50%); </w:t>
      </w:r>
    </w:p>
    <w:p w:rsidR="000925ED" w:rsidRPr="006318F6" w:rsidRDefault="00503A12" w:rsidP="006318F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Segoe UI Symbol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тревожный уровень (49% - 40%); </w:t>
      </w:r>
    </w:p>
    <w:p w:rsidR="00503A12" w:rsidRPr="006318F6" w:rsidRDefault="00503A12" w:rsidP="006318F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критический уровень (39% - 0%).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3.4. Качество знаний учащихся (КЗУ):</w:t>
      </w:r>
      <w:r w:rsidRPr="006318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3.4.1. Вычисление качества знаний учащихся: </w:t>
      </w:r>
    </w:p>
    <w:p w:rsidR="00503A12" w:rsidRPr="006318F6" w:rsidRDefault="00503A12" w:rsidP="006318F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количество учащихся, получивших «5», «4» разделить на количество учащихся, выполнявших работу.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3.4.2. Уровни качества знаний учащихся: </w:t>
      </w:r>
    </w:p>
    <w:p w:rsidR="00503A12" w:rsidRPr="006318F6" w:rsidRDefault="00503A12" w:rsidP="006318F6">
      <w:pPr>
        <w:pStyle w:val="a4"/>
        <w:numPr>
          <w:ilvl w:val="0"/>
          <w:numId w:val="12"/>
        </w:numPr>
        <w:tabs>
          <w:tab w:val="left" w:pos="567"/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оптимальный уровень (100% - 50%); </w:t>
      </w:r>
    </w:p>
    <w:p w:rsidR="00503A12" w:rsidRPr="006318F6" w:rsidRDefault="00503A12" w:rsidP="006318F6">
      <w:pPr>
        <w:pStyle w:val="a4"/>
        <w:numPr>
          <w:ilvl w:val="0"/>
          <w:numId w:val="12"/>
        </w:numPr>
        <w:tabs>
          <w:tab w:val="left" w:pos="567"/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допустимый уровень (49% - 30%); </w:t>
      </w:r>
    </w:p>
    <w:p w:rsidR="00503A12" w:rsidRPr="006318F6" w:rsidRDefault="00503A12" w:rsidP="006318F6">
      <w:pPr>
        <w:pStyle w:val="a4"/>
        <w:numPr>
          <w:ilvl w:val="0"/>
          <w:numId w:val="12"/>
        </w:numPr>
        <w:tabs>
          <w:tab w:val="left" w:pos="567"/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удовлетворительный уровень (29% - 25%); </w:t>
      </w:r>
    </w:p>
    <w:p w:rsidR="000925ED" w:rsidRPr="006318F6" w:rsidRDefault="00503A12" w:rsidP="006318F6">
      <w:pPr>
        <w:pStyle w:val="a4"/>
        <w:numPr>
          <w:ilvl w:val="0"/>
          <w:numId w:val="12"/>
        </w:numPr>
        <w:tabs>
          <w:tab w:val="left" w:pos="567"/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Segoe UI Symbol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тревожный уровень (24% - 15%); </w:t>
      </w:r>
    </w:p>
    <w:p w:rsidR="00503A12" w:rsidRPr="006318F6" w:rsidRDefault="00503A12" w:rsidP="006318F6">
      <w:pPr>
        <w:pStyle w:val="a4"/>
        <w:numPr>
          <w:ilvl w:val="0"/>
          <w:numId w:val="12"/>
        </w:numPr>
        <w:tabs>
          <w:tab w:val="left" w:pos="567"/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критический уровень (14% - 0%);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3.5. Средний балл учащихся:</w:t>
      </w:r>
      <w:r w:rsidRPr="006318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3.5.1. Вычисление среднего балла учащихся: </w:t>
      </w:r>
    </w:p>
    <w:p w:rsidR="00503A12" w:rsidRPr="006318F6" w:rsidRDefault="00503A12" w:rsidP="006318F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количество учащихся, получивших «5», умножить на 5; </w:t>
      </w:r>
    </w:p>
    <w:p w:rsidR="000925ED" w:rsidRPr="006318F6" w:rsidRDefault="00503A12" w:rsidP="006318F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Segoe UI Symbol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количество учащихся, получивших «4», умножить на 4; </w:t>
      </w:r>
    </w:p>
    <w:p w:rsidR="00503A12" w:rsidRPr="006318F6" w:rsidRDefault="00503A12" w:rsidP="006318F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количество учащихся, получивших «3», умножить на 3; </w:t>
      </w:r>
    </w:p>
    <w:p w:rsidR="00503A12" w:rsidRPr="006318F6" w:rsidRDefault="00503A12" w:rsidP="006318F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количество учащихся, получивших «2», умножить на 2; </w:t>
      </w:r>
    </w:p>
    <w:p w:rsidR="00503A12" w:rsidRPr="006318F6" w:rsidRDefault="00503A12" w:rsidP="006318F6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сумму всех полученных данных разделить на количество учащихся, выполнявших работу. </w:t>
      </w:r>
    </w:p>
    <w:p w:rsidR="000925ED" w:rsidRPr="006318F6" w:rsidRDefault="000925ED" w:rsidP="006318F6">
      <w:pPr>
        <w:pStyle w:val="a4"/>
        <w:tabs>
          <w:tab w:val="left" w:pos="993"/>
        </w:tabs>
        <w:spacing w:after="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03A12" w:rsidRPr="006318F6" w:rsidRDefault="00503A12" w:rsidP="006318F6">
      <w:pPr>
        <w:pStyle w:val="1"/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sz w:val="28"/>
          <w:szCs w:val="28"/>
        </w:rPr>
      </w:pPr>
      <w:r w:rsidRPr="006318F6">
        <w:rPr>
          <w:sz w:val="28"/>
          <w:szCs w:val="28"/>
        </w:rPr>
        <w:lastRenderedPageBreak/>
        <w:t>Права и ответственность участников мониторинговых исследований</w:t>
      </w:r>
      <w:r w:rsidR="001E0A12" w:rsidRPr="006318F6">
        <w:rPr>
          <w:sz w:val="28"/>
          <w:szCs w:val="28"/>
        </w:rPr>
        <w:t>.</w:t>
      </w:r>
      <w:r w:rsidRPr="006318F6">
        <w:rPr>
          <w:b w:val="0"/>
          <w:sz w:val="28"/>
          <w:szCs w:val="28"/>
        </w:rPr>
        <w:t xml:space="preserve">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4.1. </w:t>
      </w:r>
      <w:r w:rsidRPr="006318F6">
        <w:rPr>
          <w:rFonts w:ascii="Times New Roman" w:hAnsi="Times New Roman" w:cs="Times New Roman"/>
          <w:sz w:val="28"/>
          <w:szCs w:val="28"/>
        </w:rPr>
        <w:tab/>
        <w:t xml:space="preserve">Субъекты </w:t>
      </w:r>
      <w:r w:rsidRPr="006318F6">
        <w:rPr>
          <w:rFonts w:ascii="Times New Roman" w:hAnsi="Times New Roman" w:cs="Times New Roman"/>
          <w:sz w:val="28"/>
          <w:szCs w:val="28"/>
        </w:rPr>
        <w:tab/>
        <w:t>учебно-во</w:t>
      </w:r>
      <w:r w:rsidR="000925ED" w:rsidRPr="006318F6">
        <w:rPr>
          <w:rFonts w:ascii="Times New Roman" w:hAnsi="Times New Roman" w:cs="Times New Roman"/>
          <w:sz w:val="28"/>
          <w:szCs w:val="28"/>
        </w:rPr>
        <w:t xml:space="preserve">спитательного </w:t>
      </w:r>
      <w:r w:rsidR="000925ED" w:rsidRPr="006318F6">
        <w:rPr>
          <w:rFonts w:ascii="Times New Roman" w:hAnsi="Times New Roman" w:cs="Times New Roman"/>
          <w:sz w:val="28"/>
          <w:szCs w:val="28"/>
        </w:rPr>
        <w:tab/>
        <w:t xml:space="preserve">процесса </w:t>
      </w:r>
      <w:r w:rsidR="000925ED" w:rsidRPr="006318F6">
        <w:rPr>
          <w:rFonts w:ascii="Times New Roman" w:hAnsi="Times New Roman" w:cs="Times New Roman"/>
          <w:sz w:val="28"/>
          <w:szCs w:val="28"/>
        </w:rPr>
        <w:tab/>
        <w:t xml:space="preserve">школы </w:t>
      </w:r>
      <w:r w:rsidRPr="006318F6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6318F6">
        <w:rPr>
          <w:rFonts w:ascii="Times New Roman" w:hAnsi="Times New Roman" w:cs="Times New Roman"/>
          <w:sz w:val="28"/>
          <w:szCs w:val="28"/>
        </w:rPr>
        <w:tab/>
        <w:t xml:space="preserve">право </w:t>
      </w:r>
      <w:r w:rsidRPr="006318F6">
        <w:rPr>
          <w:rFonts w:ascii="Times New Roman" w:hAnsi="Times New Roman" w:cs="Times New Roman"/>
          <w:sz w:val="28"/>
          <w:szCs w:val="28"/>
        </w:rPr>
        <w:tab/>
        <w:t xml:space="preserve">на конфиденциальность информации.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4.2. Лица, осуществляющие мониторинг, имеют право на публикацию данных с научной или научно-методической целью.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4.3. За качество мониторинга несут ответственность: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4.3.1. за дидактический мониторинг – заместитель директора по учебно-воспитательной работе;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4.3.2. за воспитательный мониторинг - заместитель директора по воспитательной работе;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4.3.3. за психолого-педагогический мониторинг – педагог-психолог;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>4</w:t>
      </w:r>
      <w:r w:rsidR="000925ED" w:rsidRPr="006318F6">
        <w:rPr>
          <w:rFonts w:ascii="Times New Roman" w:hAnsi="Times New Roman" w:cs="Times New Roman"/>
          <w:sz w:val="28"/>
          <w:szCs w:val="28"/>
        </w:rPr>
        <w:t>.</w:t>
      </w:r>
      <w:r w:rsidRPr="006318F6">
        <w:rPr>
          <w:rFonts w:ascii="Times New Roman" w:hAnsi="Times New Roman" w:cs="Times New Roman"/>
          <w:sz w:val="28"/>
          <w:szCs w:val="28"/>
        </w:rPr>
        <w:t xml:space="preserve">3.4. за медицинский мониторинг </w:t>
      </w:r>
      <w:r w:rsidRPr="006318F6">
        <w:rPr>
          <w:rFonts w:ascii="Times New Roman" w:hAnsi="Times New Roman" w:cs="Times New Roman"/>
          <w:sz w:val="28"/>
          <w:szCs w:val="28"/>
        </w:rPr>
        <w:tab/>
        <w:t>– медици</w:t>
      </w:r>
      <w:r w:rsidR="000925ED" w:rsidRPr="006318F6">
        <w:rPr>
          <w:rFonts w:ascii="Times New Roman" w:hAnsi="Times New Roman" w:cs="Times New Roman"/>
          <w:sz w:val="28"/>
          <w:szCs w:val="28"/>
        </w:rPr>
        <w:t xml:space="preserve">нский работник школы, классный </w:t>
      </w:r>
      <w:r w:rsidRPr="006318F6">
        <w:rPr>
          <w:rFonts w:ascii="Times New Roman" w:hAnsi="Times New Roman" w:cs="Times New Roman"/>
          <w:sz w:val="28"/>
          <w:szCs w:val="28"/>
        </w:rPr>
        <w:t xml:space="preserve">руководитель;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4.3.5. за управленческий мониторинг – директор школы.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A12" w:rsidRPr="006318F6" w:rsidRDefault="001E0A12" w:rsidP="006318F6">
      <w:pPr>
        <w:pStyle w:val="1"/>
        <w:tabs>
          <w:tab w:val="left" w:pos="993"/>
        </w:tabs>
        <w:spacing w:after="0" w:line="360" w:lineRule="auto"/>
        <w:ind w:left="0" w:right="-1" w:firstLine="709"/>
        <w:contextualSpacing/>
        <w:jc w:val="both"/>
        <w:rPr>
          <w:sz w:val="28"/>
          <w:szCs w:val="28"/>
        </w:rPr>
      </w:pPr>
      <w:r w:rsidRPr="006318F6">
        <w:rPr>
          <w:sz w:val="28"/>
          <w:szCs w:val="28"/>
        </w:rPr>
        <w:t>Итоги мониторинга.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5.1. Итоги мониторинга оформляются в схемах, графиках, таблицах, диаграммах, отражаются в справочно-аналитических материалах, содержащих конкретные, реально выполнимые рекомендации. </w:t>
      </w:r>
    </w:p>
    <w:p w:rsidR="00503A12" w:rsidRPr="006318F6" w:rsidRDefault="00503A12" w:rsidP="006318F6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F6">
        <w:rPr>
          <w:rFonts w:ascii="Times New Roman" w:hAnsi="Times New Roman" w:cs="Times New Roman"/>
          <w:sz w:val="28"/>
          <w:szCs w:val="28"/>
        </w:rPr>
        <w:t xml:space="preserve">5.2. Мониторинговые исследования могут обсуждаться на заседаниях Педагогического совета, совещаниях при директоре, методических советах. </w:t>
      </w:r>
    </w:p>
    <w:p w:rsidR="00503A12" w:rsidRPr="00A91779" w:rsidRDefault="00503A12" w:rsidP="00A91779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7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3A12" w:rsidRPr="00777BD5" w:rsidRDefault="00503A12" w:rsidP="00777BD5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B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3A12" w:rsidRPr="000925ED" w:rsidRDefault="00503A12" w:rsidP="000925ED">
      <w:pPr>
        <w:spacing w:after="235"/>
        <w:ind w:left="360"/>
      </w:pPr>
      <w:r>
        <w:rPr>
          <w:rFonts w:ascii="Calibri" w:eastAsia="Calibri" w:hAnsi="Calibri" w:cs="Calibri"/>
        </w:rPr>
        <w:t xml:space="preserve"> </w:t>
      </w:r>
    </w:p>
    <w:sectPr w:rsidR="00503A12" w:rsidRPr="0009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22E"/>
    <w:multiLevelType w:val="multilevel"/>
    <w:tmpl w:val="DA429A9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C3FA3"/>
    <w:multiLevelType w:val="hybridMultilevel"/>
    <w:tmpl w:val="239C9474"/>
    <w:lvl w:ilvl="0" w:tplc="9AB8F4B0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A160C">
      <w:start w:val="1"/>
      <w:numFmt w:val="lowerLetter"/>
      <w:lvlText w:val="%2"/>
      <w:lvlJc w:val="left"/>
      <w:pPr>
        <w:ind w:left="2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6902C">
      <w:start w:val="1"/>
      <w:numFmt w:val="lowerRoman"/>
      <w:lvlText w:val="%3"/>
      <w:lvlJc w:val="left"/>
      <w:pPr>
        <w:ind w:left="3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AA2D4">
      <w:start w:val="1"/>
      <w:numFmt w:val="decimal"/>
      <w:lvlText w:val="%4"/>
      <w:lvlJc w:val="left"/>
      <w:pPr>
        <w:ind w:left="4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544CEE">
      <w:start w:val="1"/>
      <w:numFmt w:val="lowerLetter"/>
      <w:lvlText w:val="%5"/>
      <w:lvlJc w:val="left"/>
      <w:pPr>
        <w:ind w:left="5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E5F62">
      <w:start w:val="1"/>
      <w:numFmt w:val="lowerRoman"/>
      <w:lvlText w:val="%6"/>
      <w:lvlJc w:val="left"/>
      <w:pPr>
        <w:ind w:left="5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CDC42">
      <w:start w:val="1"/>
      <w:numFmt w:val="decimal"/>
      <w:lvlText w:val="%7"/>
      <w:lvlJc w:val="left"/>
      <w:pPr>
        <w:ind w:left="6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6357C">
      <w:start w:val="1"/>
      <w:numFmt w:val="lowerLetter"/>
      <w:lvlText w:val="%8"/>
      <w:lvlJc w:val="left"/>
      <w:pPr>
        <w:ind w:left="7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66340">
      <w:start w:val="1"/>
      <w:numFmt w:val="lowerRoman"/>
      <w:lvlText w:val="%9"/>
      <w:lvlJc w:val="left"/>
      <w:pPr>
        <w:ind w:left="8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309E7"/>
    <w:multiLevelType w:val="hybridMultilevel"/>
    <w:tmpl w:val="2DA0B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637A"/>
    <w:multiLevelType w:val="hybridMultilevel"/>
    <w:tmpl w:val="F52E998A"/>
    <w:lvl w:ilvl="0" w:tplc="DB0E3236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8AD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697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2F5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4C0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EF5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36C1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C09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AA8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9519F0"/>
    <w:multiLevelType w:val="hybridMultilevel"/>
    <w:tmpl w:val="4008C5A2"/>
    <w:lvl w:ilvl="0" w:tplc="896A23B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80B7EC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18006A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0ACB06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A6E04C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674DA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2AB8AC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401E9E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6EB8B0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364391"/>
    <w:multiLevelType w:val="multilevel"/>
    <w:tmpl w:val="81FC2A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065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217CA9"/>
    <w:multiLevelType w:val="multilevel"/>
    <w:tmpl w:val="EB5006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0E540EE"/>
    <w:multiLevelType w:val="hybridMultilevel"/>
    <w:tmpl w:val="EDB82FEE"/>
    <w:lvl w:ilvl="0" w:tplc="48AC3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8773E"/>
    <w:multiLevelType w:val="hybridMultilevel"/>
    <w:tmpl w:val="A80ECFDC"/>
    <w:lvl w:ilvl="0" w:tplc="368886B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1707CC"/>
    <w:multiLevelType w:val="hybridMultilevel"/>
    <w:tmpl w:val="E6F4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72DA3"/>
    <w:multiLevelType w:val="multilevel"/>
    <w:tmpl w:val="7172874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CF2EBB"/>
    <w:multiLevelType w:val="hybridMultilevel"/>
    <w:tmpl w:val="CFC66140"/>
    <w:lvl w:ilvl="0" w:tplc="368886B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CB6F6D"/>
    <w:multiLevelType w:val="hybridMultilevel"/>
    <w:tmpl w:val="F000C326"/>
    <w:lvl w:ilvl="0" w:tplc="26F0083A">
      <w:start w:val="1"/>
      <w:numFmt w:val="bullet"/>
      <w:lvlText w:val="•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7278F8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AC996A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0A9B2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94AF44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4A1A60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6AEC6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FCCA0E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F6B7F4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F1062D"/>
    <w:multiLevelType w:val="multilevel"/>
    <w:tmpl w:val="004012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016D29"/>
    <w:multiLevelType w:val="multilevel"/>
    <w:tmpl w:val="33E08E4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7DE6CFE"/>
    <w:multiLevelType w:val="hybridMultilevel"/>
    <w:tmpl w:val="55866A5E"/>
    <w:lvl w:ilvl="0" w:tplc="368886B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D10FA4"/>
    <w:multiLevelType w:val="multilevel"/>
    <w:tmpl w:val="98384B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942A15"/>
    <w:multiLevelType w:val="hybridMultilevel"/>
    <w:tmpl w:val="59D4924E"/>
    <w:lvl w:ilvl="0" w:tplc="499EBCD4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6F6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ADD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2DC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010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E98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A2A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24A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6E0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3"/>
  </w:num>
  <w:num w:numId="6">
    <w:abstractNumId w:val="0"/>
  </w:num>
  <w:num w:numId="7">
    <w:abstractNumId w:val="10"/>
  </w:num>
  <w:num w:numId="8">
    <w:abstractNumId w:val="17"/>
  </w:num>
  <w:num w:numId="9">
    <w:abstractNumId w:val="1"/>
  </w:num>
  <w:num w:numId="10">
    <w:abstractNumId w:val="7"/>
  </w:num>
  <w:num w:numId="11">
    <w:abstractNumId w:val="2"/>
  </w:num>
  <w:num w:numId="12">
    <w:abstractNumId w:val="9"/>
  </w:num>
  <w:num w:numId="13">
    <w:abstractNumId w:val="6"/>
  </w:num>
  <w:num w:numId="14">
    <w:abstractNumId w:val="11"/>
  </w:num>
  <w:num w:numId="15">
    <w:abstractNumId w:val="15"/>
  </w:num>
  <w:num w:numId="16">
    <w:abstractNumId w:val="8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35"/>
    <w:rsid w:val="00032003"/>
    <w:rsid w:val="000925ED"/>
    <w:rsid w:val="00106C75"/>
    <w:rsid w:val="001715AB"/>
    <w:rsid w:val="001E0A12"/>
    <w:rsid w:val="002B0E3E"/>
    <w:rsid w:val="00322CBC"/>
    <w:rsid w:val="00343B55"/>
    <w:rsid w:val="003E06E1"/>
    <w:rsid w:val="00472EE1"/>
    <w:rsid w:val="00503A12"/>
    <w:rsid w:val="005246C5"/>
    <w:rsid w:val="006318F6"/>
    <w:rsid w:val="006F006D"/>
    <w:rsid w:val="00777BD5"/>
    <w:rsid w:val="008F3422"/>
    <w:rsid w:val="00942A35"/>
    <w:rsid w:val="00A91779"/>
    <w:rsid w:val="00AA0CCE"/>
    <w:rsid w:val="00BE168A"/>
    <w:rsid w:val="00D95849"/>
    <w:rsid w:val="00E71D95"/>
    <w:rsid w:val="00EE163F"/>
    <w:rsid w:val="00F354AD"/>
    <w:rsid w:val="00FC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8A26"/>
  <w15:chartTrackingRefBased/>
  <w15:docId w15:val="{224CACDA-53B7-4CFF-9372-4F99D823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03A12"/>
    <w:pPr>
      <w:keepNext/>
      <w:keepLines/>
      <w:numPr>
        <w:numId w:val="9"/>
      </w:numPr>
      <w:spacing w:after="91"/>
      <w:ind w:left="10" w:right="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50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0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3A1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4">
    <w:name w:val="List Paragraph"/>
    <w:basedOn w:val="a"/>
    <w:uiPriority w:val="34"/>
    <w:qFormat/>
    <w:rsid w:val="008F34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24</cp:revision>
  <cp:lastPrinted>2022-09-22T07:33:00Z</cp:lastPrinted>
  <dcterms:created xsi:type="dcterms:W3CDTF">2022-09-20T05:56:00Z</dcterms:created>
  <dcterms:modified xsi:type="dcterms:W3CDTF">2022-09-22T07:35:00Z</dcterms:modified>
</cp:coreProperties>
</file>